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06" w:rsidRDefault="00160B06" w:rsidP="00160B06">
      <w:pPr>
        <w:spacing w:after="0" w:line="240" w:lineRule="auto"/>
        <w:jc w:val="center"/>
        <w:rPr>
          <w:rFonts w:ascii="Arial Unicode MS" w:eastAsia="Arial Unicode MS" w:hAnsi="Arial Unicode MS" w:cs="Arial Unicode MS"/>
          <w:b/>
          <w:sz w:val="32"/>
          <w:szCs w:val="32"/>
        </w:rPr>
      </w:pPr>
      <w:bookmarkStart w:id="0" w:name="_GoBack"/>
      <w:bookmarkEnd w:id="0"/>
      <w:r>
        <w:rPr>
          <w:rFonts w:ascii="Arial Unicode MS" w:eastAsia="Arial Unicode MS" w:hAnsi="Arial Unicode MS" w:cs="Arial Unicode MS"/>
          <w:b/>
          <w:noProof/>
          <w:sz w:val="32"/>
          <w:szCs w:val="32"/>
          <w:lang w:eastAsia="en-AU"/>
        </w:rPr>
        <w:drawing>
          <wp:anchor distT="0" distB="0" distL="114300" distR="114300" simplePos="0" relativeHeight="251658240" behindDoc="1" locked="0" layoutInCell="1" allowOverlap="1" wp14:anchorId="732705CD" wp14:editId="3B16900B">
            <wp:simplePos x="0" y="0"/>
            <wp:positionH relativeFrom="column">
              <wp:posOffset>104775</wp:posOffset>
            </wp:positionH>
            <wp:positionV relativeFrom="paragraph">
              <wp:posOffset>11430</wp:posOffset>
            </wp:positionV>
            <wp:extent cx="5172075" cy="14755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S_Logo 150 pa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2075" cy="1475526"/>
                    </a:xfrm>
                    <a:prstGeom prst="rect">
                      <a:avLst/>
                    </a:prstGeom>
                  </pic:spPr>
                </pic:pic>
              </a:graphicData>
            </a:graphic>
            <wp14:sizeRelH relativeFrom="page">
              <wp14:pctWidth>0</wp14:pctWidth>
            </wp14:sizeRelH>
            <wp14:sizeRelV relativeFrom="page">
              <wp14:pctHeight>0</wp14:pctHeight>
            </wp14:sizeRelV>
          </wp:anchor>
        </w:drawing>
      </w:r>
    </w:p>
    <w:p w:rsidR="00160B06" w:rsidRDefault="00160B06" w:rsidP="00160B06">
      <w:pPr>
        <w:spacing w:after="0" w:line="240" w:lineRule="auto"/>
        <w:jc w:val="center"/>
        <w:rPr>
          <w:rFonts w:ascii="Arial Unicode MS" w:eastAsia="Arial Unicode MS" w:hAnsi="Arial Unicode MS" w:cs="Arial Unicode MS"/>
          <w:b/>
          <w:sz w:val="32"/>
          <w:szCs w:val="32"/>
        </w:rPr>
      </w:pPr>
    </w:p>
    <w:p w:rsidR="00160B06" w:rsidRDefault="00160B06" w:rsidP="00160B06">
      <w:pPr>
        <w:spacing w:after="0" w:line="240" w:lineRule="auto"/>
        <w:jc w:val="center"/>
        <w:rPr>
          <w:rFonts w:ascii="Arial Unicode MS" w:eastAsia="Arial Unicode MS" w:hAnsi="Arial Unicode MS" w:cs="Arial Unicode MS"/>
          <w:b/>
          <w:sz w:val="32"/>
          <w:szCs w:val="32"/>
        </w:rPr>
      </w:pPr>
    </w:p>
    <w:p w:rsidR="00160B06" w:rsidRPr="002C2F43" w:rsidRDefault="00160B06" w:rsidP="00160B06">
      <w:pPr>
        <w:spacing w:after="0" w:line="240" w:lineRule="auto"/>
        <w:jc w:val="center"/>
        <w:rPr>
          <w:rFonts w:ascii="Arial Unicode MS" w:eastAsia="Arial Unicode MS" w:hAnsi="Arial Unicode MS" w:cs="Arial Unicode MS"/>
          <w:b/>
          <w:sz w:val="16"/>
          <w:szCs w:val="16"/>
        </w:rPr>
      </w:pPr>
    </w:p>
    <w:p w:rsidR="00877EAC" w:rsidRPr="00877EAC" w:rsidRDefault="00877EAC" w:rsidP="00160B06">
      <w:pPr>
        <w:spacing w:after="0" w:line="240" w:lineRule="auto"/>
        <w:jc w:val="center"/>
        <w:rPr>
          <w:rFonts w:ascii="Arial Unicode MS" w:eastAsia="Arial Unicode MS" w:hAnsi="Arial Unicode MS" w:cs="Arial Unicode MS"/>
          <w:b/>
          <w:sz w:val="20"/>
          <w:szCs w:val="20"/>
        </w:rPr>
      </w:pPr>
    </w:p>
    <w:p w:rsidR="00F47C82" w:rsidRPr="00877EAC" w:rsidRDefault="00877EAC" w:rsidP="00160B06">
      <w:pPr>
        <w:spacing w:after="0" w:line="240" w:lineRule="auto"/>
        <w:jc w:val="cente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HOME CARE FOLLOWING EYE SURGERY</w:t>
      </w:r>
    </w:p>
    <w:p w:rsidR="00483072" w:rsidRPr="00132832" w:rsidRDefault="00483072" w:rsidP="00160B06">
      <w:pPr>
        <w:spacing w:after="0" w:line="240" w:lineRule="auto"/>
        <w:jc w:val="center"/>
        <w:rPr>
          <w:rFonts w:ascii="Arial Unicode MS" w:eastAsia="Arial Unicode MS" w:hAnsi="Arial Unicode MS" w:cs="Arial Unicode MS"/>
          <w:sz w:val="28"/>
          <w:szCs w:val="28"/>
        </w:rPr>
      </w:pPr>
      <w:r w:rsidRPr="00132832">
        <w:rPr>
          <w:rFonts w:ascii="Arial Unicode MS" w:eastAsia="Arial Unicode MS" w:hAnsi="Arial Unicode MS" w:cs="Arial Unicode MS"/>
          <w:sz w:val="28"/>
          <w:szCs w:val="28"/>
        </w:rPr>
        <w:t xml:space="preserve">(DCR </w:t>
      </w:r>
      <w:proofErr w:type="spellStart"/>
      <w:r w:rsidRPr="00132832">
        <w:rPr>
          <w:rFonts w:ascii="Arial Unicode MS" w:eastAsia="Arial Unicode MS" w:hAnsi="Arial Unicode MS" w:cs="Arial Unicode MS"/>
          <w:sz w:val="28"/>
          <w:szCs w:val="28"/>
        </w:rPr>
        <w:t>Dacro-cystorhinostomy</w:t>
      </w:r>
      <w:proofErr w:type="spellEnd"/>
      <w:r w:rsidRPr="00132832">
        <w:rPr>
          <w:rFonts w:ascii="Arial Unicode MS" w:eastAsia="Arial Unicode MS" w:hAnsi="Arial Unicode MS" w:cs="Arial Unicode MS"/>
          <w:sz w:val="28"/>
          <w:szCs w:val="28"/>
        </w:rPr>
        <w:t>)</w:t>
      </w:r>
    </w:p>
    <w:p w:rsidR="00483072" w:rsidRPr="00160B06" w:rsidRDefault="002C2F43" w:rsidP="00160B06">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During a DCR procedure a delicate tube is placed in the tear ducts and leads to the nose. </w:t>
      </w:r>
      <w:r w:rsidR="00483072" w:rsidRPr="00160B06">
        <w:rPr>
          <w:rFonts w:ascii="Arial Unicode MS" w:eastAsia="Arial Unicode MS" w:hAnsi="Arial Unicode MS" w:cs="Arial Unicode MS"/>
          <w:sz w:val="24"/>
          <w:szCs w:val="24"/>
        </w:rPr>
        <w:t xml:space="preserve">  It is important to follow the directions listed below, until you doctor reviews you.  This is to complete the healing process.</w:t>
      </w:r>
    </w:p>
    <w:p w:rsidR="00483072" w:rsidRPr="00132832" w:rsidRDefault="00483072" w:rsidP="00160B06">
      <w:pPr>
        <w:spacing w:after="0" w:line="240" w:lineRule="auto"/>
        <w:jc w:val="both"/>
        <w:rPr>
          <w:rFonts w:ascii="Arial Unicode MS" w:eastAsia="Arial Unicode MS" w:hAnsi="Arial Unicode MS" w:cs="Arial Unicode MS"/>
          <w:b/>
          <w:sz w:val="28"/>
          <w:szCs w:val="28"/>
        </w:rPr>
      </w:pPr>
      <w:r w:rsidRPr="00132832">
        <w:rPr>
          <w:rFonts w:ascii="Arial Unicode MS" w:eastAsia="Arial Unicode MS" w:hAnsi="Arial Unicode MS" w:cs="Arial Unicode MS"/>
          <w:b/>
          <w:sz w:val="28"/>
          <w:szCs w:val="28"/>
        </w:rPr>
        <w:t>DRESSINGS</w:t>
      </w:r>
    </w:p>
    <w:p w:rsidR="00483072" w:rsidRPr="00160B06" w:rsidRDefault="00483072" w:rsidP="00160B06">
      <w:pPr>
        <w:spacing w:after="0" w:line="240" w:lineRule="auto"/>
        <w:jc w:val="both"/>
        <w:rPr>
          <w:rFonts w:ascii="Arial Unicode MS" w:eastAsia="Arial Unicode MS" w:hAnsi="Arial Unicode MS" w:cs="Arial Unicode MS"/>
          <w:sz w:val="24"/>
          <w:szCs w:val="24"/>
        </w:rPr>
      </w:pPr>
      <w:r w:rsidRPr="00160B06">
        <w:rPr>
          <w:rFonts w:ascii="Arial Unicode MS" w:eastAsia="Arial Unicode MS" w:hAnsi="Arial Unicode MS" w:cs="Arial Unicode MS"/>
          <w:sz w:val="24"/>
          <w:szCs w:val="24"/>
        </w:rPr>
        <w:t>You may take your eye pads off in twenty-four (24) hours.  You are to keep this intact until then.</w:t>
      </w:r>
    </w:p>
    <w:p w:rsidR="00B42BE8" w:rsidRPr="00132832" w:rsidRDefault="00483072" w:rsidP="00160B06">
      <w:pPr>
        <w:spacing w:after="0" w:line="240" w:lineRule="auto"/>
        <w:jc w:val="both"/>
        <w:rPr>
          <w:rFonts w:ascii="Arial Unicode MS" w:eastAsia="Arial Unicode MS" w:hAnsi="Arial Unicode MS" w:cs="Arial Unicode MS"/>
          <w:b/>
          <w:sz w:val="28"/>
          <w:szCs w:val="28"/>
        </w:rPr>
      </w:pPr>
      <w:r w:rsidRPr="00132832">
        <w:rPr>
          <w:rFonts w:ascii="Arial Unicode MS" w:eastAsia="Arial Unicode MS" w:hAnsi="Arial Unicode MS" w:cs="Arial Unicode MS"/>
          <w:b/>
          <w:sz w:val="28"/>
          <w:szCs w:val="28"/>
        </w:rPr>
        <w:t>DAILY CARE</w:t>
      </w:r>
    </w:p>
    <w:p w:rsidR="00483072" w:rsidRPr="00160B06" w:rsidRDefault="00483072" w:rsidP="00160B06">
      <w:pPr>
        <w:spacing w:after="0" w:line="240" w:lineRule="auto"/>
        <w:jc w:val="both"/>
        <w:rPr>
          <w:rFonts w:ascii="Arial Unicode MS" w:eastAsia="Arial Unicode MS" w:hAnsi="Arial Unicode MS" w:cs="Arial Unicode MS"/>
          <w:b/>
          <w:i/>
          <w:sz w:val="24"/>
          <w:szCs w:val="24"/>
          <w:u w:val="single"/>
        </w:rPr>
      </w:pPr>
      <w:r w:rsidRPr="00160B06">
        <w:rPr>
          <w:rFonts w:ascii="Arial Unicode MS" w:eastAsia="Arial Unicode MS" w:hAnsi="Arial Unicode MS" w:cs="Arial Unicode MS"/>
          <w:b/>
          <w:i/>
          <w:sz w:val="24"/>
          <w:szCs w:val="24"/>
        </w:rPr>
        <w:t xml:space="preserve">After removal of dressing it is important </w:t>
      </w:r>
      <w:r w:rsidRPr="00160B06">
        <w:rPr>
          <w:rFonts w:ascii="Arial Unicode MS" w:eastAsia="Arial Unicode MS" w:hAnsi="Arial Unicode MS" w:cs="Arial Unicode MS"/>
          <w:b/>
          <w:i/>
          <w:sz w:val="24"/>
          <w:szCs w:val="24"/>
          <w:u w:val="single"/>
        </w:rPr>
        <w:t>not to rub the eye.</w:t>
      </w:r>
    </w:p>
    <w:p w:rsidR="00483072" w:rsidRPr="00132832" w:rsidRDefault="00483072" w:rsidP="00160B06">
      <w:pPr>
        <w:spacing w:after="0" w:line="240" w:lineRule="auto"/>
        <w:jc w:val="both"/>
        <w:rPr>
          <w:rFonts w:ascii="Arial Unicode MS" w:eastAsia="Arial Unicode MS" w:hAnsi="Arial Unicode MS" w:cs="Arial Unicode MS"/>
          <w:sz w:val="24"/>
          <w:szCs w:val="24"/>
        </w:rPr>
      </w:pPr>
      <w:r w:rsidRPr="00160B06">
        <w:rPr>
          <w:rFonts w:ascii="Arial Unicode MS" w:eastAsia="Arial Unicode MS" w:hAnsi="Arial Unicode MS" w:cs="Arial Unicode MS"/>
          <w:sz w:val="24"/>
          <w:szCs w:val="24"/>
        </w:rPr>
        <w:t xml:space="preserve">If there is any discharge, gently </w:t>
      </w:r>
      <w:r w:rsidR="00C56911">
        <w:rPr>
          <w:rFonts w:ascii="Arial Unicode MS" w:eastAsia="Arial Unicode MS" w:hAnsi="Arial Unicode MS" w:cs="Arial Unicode MS"/>
          <w:sz w:val="24"/>
          <w:szCs w:val="24"/>
        </w:rPr>
        <w:t>dab</w:t>
      </w:r>
      <w:r w:rsidRPr="00160B06">
        <w:rPr>
          <w:rFonts w:ascii="Arial Unicode MS" w:eastAsia="Arial Unicode MS" w:hAnsi="Arial Unicode MS" w:cs="Arial Unicode MS"/>
          <w:sz w:val="24"/>
          <w:szCs w:val="24"/>
        </w:rPr>
        <w:t xml:space="preserve"> the margin of the lids with a clean tissue or cotton bud dipped in warm, boiled water.  Discard tissue after each wipe.  </w:t>
      </w:r>
      <w:r w:rsidR="00132832">
        <w:rPr>
          <w:rFonts w:ascii="Arial Unicode MS" w:eastAsia="Arial Unicode MS" w:hAnsi="Arial Unicode MS" w:cs="Arial Unicode MS"/>
          <w:b/>
          <w:sz w:val="24"/>
          <w:szCs w:val="24"/>
          <w:u w:val="single"/>
        </w:rPr>
        <w:t xml:space="preserve">DO NOT REMOVE THE TUBE FROM THE EYE OR NOSE.  </w:t>
      </w:r>
      <w:r w:rsidR="00132832">
        <w:rPr>
          <w:rFonts w:ascii="Arial Unicode MS" w:eastAsia="Arial Unicode MS" w:hAnsi="Arial Unicode MS" w:cs="Arial Unicode MS"/>
          <w:sz w:val="24"/>
          <w:szCs w:val="24"/>
        </w:rPr>
        <w:t>Your doctor will remove this tube at 6-10 weeks.</w:t>
      </w:r>
    </w:p>
    <w:p w:rsidR="00483072" w:rsidRPr="00132832" w:rsidRDefault="00483072" w:rsidP="00160B06">
      <w:pPr>
        <w:spacing w:after="0" w:line="240" w:lineRule="auto"/>
        <w:jc w:val="both"/>
        <w:rPr>
          <w:rFonts w:ascii="Arial Unicode MS" w:eastAsia="Arial Unicode MS" w:hAnsi="Arial Unicode MS" w:cs="Arial Unicode MS"/>
          <w:sz w:val="28"/>
          <w:szCs w:val="28"/>
        </w:rPr>
      </w:pPr>
      <w:r w:rsidRPr="00132832">
        <w:rPr>
          <w:rFonts w:ascii="Arial Unicode MS" w:eastAsia="Arial Unicode MS" w:hAnsi="Arial Unicode MS" w:cs="Arial Unicode MS"/>
          <w:b/>
          <w:sz w:val="28"/>
          <w:szCs w:val="28"/>
        </w:rPr>
        <w:t>GENERAL CARE</w:t>
      </w:r>
    </w:p>
    <w:p w:rsidR="00483072" w:rsidRPr="00160B06" w:rsidRDefault="00BF568D" w:rsidP="00160B06">
      <w:pPr>
        <w:pStyle w:val="ListParagraph"/>
        <w:numPr>
          <w:ilvl w:val="0"/>
          <w:numId w:val="2"/>
        </w:numPr>
        <w:spacing w:after="0" w:line="240" w:lineRule="auto"/>
        <w:jc w:val="both"/>
        <w:rPr>
          <w:rFonts w:ascii="Arial Unicode MS" w:eastAsia="Arial Unicode MS" w:hAnsi="Arial Unicode MS" w:cs="Arial Unicode MS"/>
          <w:sz w:val="24"/>
          <w:szCs w:val="24"/>
        </w:rPr>
      </w:pPr>
      <w:r w:rsidRPr="00160B06">
        <w:rPr>
          <w:rFonts w:ascii="Arial Unicode MS" w:eastAsia="Arial Unicode MS" w:hAnsi="Arial Unicode MS" w:cs="Arial Unicode MS"/>
          <w:sz w:val="24"/>
          <w:szCs w:val="24"/>
        </w:rPr>
        <w:t>You may eat normally.</w:t>
      </w:r>
    </w:p>
    <w:p w:rsidR="00BF568D" w:rsidRPr="00160B06" w:rsidRDefault="00BF568D" w:rsidP="00160B06">
      <w:pPr>
        <w:pStyle w:val="ListParagraph"/>
        <w:numPr>
          <w:ilvl w:val="0"/>
          <w:numId w:val="2"/>
        </w:numPr>
        <w:spacing w:after="0" w:line="240" w:lineRule="auto"/>
        <w:jc w:val="both"/>
        <w:rPr>
          <w:rFonts w:ascii="Arial Unicode MS" w:eastAsia="Arial Unicode MS" w:hAnsi="Arial Unicode MS" w:cs="Arial Unicode MS"/>
          <w:sz w:val="24"/>
          <w:szCs w:val="24"/>
        </w:rPr>
      </w:pPr>
      <w:r w:rsidRPr="00160B06">
        <w:rPr>
          <w:rFonts w:ascii="Arial Unicode MS" w:eastAsia="Arial Unicode MS" w:hAnsi="Arial Unicode MS" w:cs="Arial Unicode MS"/>
          <w:sz w:val="24"/>
          <w:szCs w:val="24"/>
        </w:rPr>
        <w:t xml:space="preserve">Some discomfort may be felt.  You may take some Panadol or </w:t>
      </w:r>
      <w:proofErr w:type="spellStart"/>
      <w:r w:rsidRPr="00160B06">
        <w:rPr>
          <w:rFonts w:ascii="Arial Unicode MS" w:eastAsia="Arial Unicode MS" w:hAnsi="Arial Unicode MS" w:cs="Arial Unicode MS"/>
          <w:sz w:val="24"/>
          <w:szCs w:val="24"/>
        </w:rPr>
        <w:t>Panadeine</w:t>
      </w:r>
      <w:proofErr w:type="spellEnd"/>
      <w:r w:rsidRPr="00160B06">
        <w:rPr>
          <w:rFonts w:ascii="Arial Unicode MS" w:eastAsia="Arial Unicode MS" w:hAnsi="Arial Unicode MS" w:cs="Arial Unicode MS"/>
          <w:sz w:val="24"/>
          <w:szCs w:val="24"/>
        </w:rPr>
        <w:t>.</w:t>
      </w:r>
    </w:p>
    <w:p w:rsidR="00BF568D" w:rsidRPr="00160B06" w:rsidRDefault="00BF568D" w:rsidP="00160B06">
      <w:pPr>
        <w:pStyle w:val="ListParagraph"/>
        <w:numPr>
          <w:ilvl w:val="0"/>
          <w:numId w:val="2"/>
        </w:numPr>
        <w:spacing w:after="0" w:line="240" w:lineRule="auto"/>
        <w:jc w:val="both"/>
        <w:rPr>
          <w:rFonts w:ascii="Arial Unicode MS" w:eastAsia="Arial Unicode MS" w:hAnsi="Arial Unicode MS" w:cs="Arial Unicode MS"/>
          <w:sz w:val="24"/>
          <w:szCs w:val="24"/>
        </w:rPr>
      </w:pPr>
      <w:r w:rsidRPr="00160B06">
        <w:rPr>
          <w:rFonts w:ascii="Arial Unicode MS" w:eastAsia="Arial Unicode MS" w:hAnsi="Arial Unicode MS" w:cs="Arial Unicode MS"/>
          <w:sz w:val="24"/>
          <w:szCs w:val="24"/>
        </w:rPr>
        <w:t xml:space="preserve">Keep water out of the wound for one (1) week following the </w:t>
      </w:r>
      <w:proofErr w:type="gramStart"/>
      <w:r w:rsidRPr="00160B06">
        <w:rPr>
          <w:rFonts w:ascii="Arial Unicode MS" w:eastAsia="Arial Unicode MS" w:hAnsi="Arial Unicode MS" w:cs="Arial Unicode MS"/>
          <w:sz w:val="24"/>
          <w:szCs w:val="24"/>
        </w:rPr>
        <w:t>operation.</w:t>
      </w:r>
      <w:proofErr w:type="gramEnd"/>
      <w:r w:rsidR="002C2F43">
        <w:rPr>
          <w:rFonts w:ascii="Arial Unicode MS" w:eastAsia="Arial Unicode MS" w:hAnsi="Arial Unicode MS" w:cs="Arial Unicode MS"/>
          <w:sz w:val="24"/>
          <w:szCs w:val="24"/>
        </w:rPr>
        <w:t xml:space="preserve">  Most patients will not have any visible stitches, but i</w:t>
      </w:r>
      <w:r w:rsidRPr="00160B06">
        <w:rPr>
          <w:rFonts w:ascii="Arial Unicode MS" w:eastAsia="Arial Unicode MS" w:hAnsi="Arial Unicode MS" w:cs="Arial Unicode MS"/>
          <w:sz w:val="24"/>
          <w:szCs w:val="24"/>
        </w:rPr>
        <w:t>f you have any stitches they may be removed after one (1) or two (2) weeks.  Generally, absorbable stitches are used which do not need to be removed.  Keep out of swimming pools and spas for three (3) weeks.</w:t>
      </w:r>
    </w:p>
    <w:p w:rsidR="00BF568D" w:rsidRPr="00160B06" w:rsidRDefault="00BF568D" w:rsidP="00160B06">
      <w:pPr>
        <w:pStyle w:val="ListParagraph"/>
        <w:numPr>
          <w:ilvl w:val="0"/>
          <w:numId w:val="2"/>
        </w:numPr>
        <w:spacing w:after="0" w:line="240" w:lineRule="auto"/>
        <w:jc w:val="both"/>
        <w:rPr>
          <w:rFonts w:ascii="Arial Unicode MS" w:eastAsia="Arial Unicode MS" w:hAnsi="Arial Unicode MS" w:cs="Arial Unicode MS"/>
          <w:sz w:val="24"/>
          <w:szCs w:val="24"/>
        </w:rPr>
      </w:pPr>
      <w:r w:rsidRPr="00160B06">
        <w:rPr>
          <w:rFonts w:ascii="Arial Unicode MS" w:eastAsia="Arial Unicode MS" w:hAnsi="Arial Unicode MS" w:cs="Arial Unicode MS"/>
          <w:sz w:val="24"/>
          <w:szCs w:val="24"/>
        </w:rPr>
        <w:t>If antibiotics are prescribed take as directed.</w:t>
      </w:r>
    </w:p>
    <w:p w:rsidR="00BF568D" w:rsidRPr="00160B06" w:rsidRDefault="00BF568D" w:rsidP="00160B06">
      <w:pPr>
        <w:pStyle w:val="ListParagraph"/>
        <w:numPr>
          <w:ilvl w:val="0"/>
          <w:numId w:val="2"/>
        </w:numPr>
        <w:spacing w:after="0" w:line="240" w:lineRule="auto"/>
        <w:jc w:val="both"/>
        <w:rPr>
          <w:rFonts w:ascii="Arial Unicode MS" w:eastAsia="Arial Unicode MS" w:hAnsi="Arial Unicode MS" w:cs="Arial Unicode MS"/>
          <w:sz w:val="24"/>
          <w:szCs w:val="24"/>
        </w:rPr>
      </w:pPr>
      <w:r w:rsidRPr="00160B06">
        <w:rPr>
          <w:rFonts w:ascii="Arial Unicode MS" w:eastAsia="Arial Unicode MS" w:hAnsi="Arial Unicode MS" w:cs="Arial Unicode MS"/>
          <w:sz w:val="24"/>
          <w:szCs w:val="24"/>
        </w:rPr>
        <w:t>If drops/ointment are prescribed, use as directed.</w:t>
      </w:r>
    </w:p>
    <w:p w:rsidR="00BF568D" w:rsidRPr="00160B06" w:rsidRDefault="00BF568D" w:rsidP="00160B06">
      <w:pPr>
        <w:pStyle w:val="ListParagraph"/>
        <w:numPr>
          <w:ilvl w:val="0"/>
          <w:numId w:val="2"/>
        </w:numPr>
        <w:spacing w:after="0" w:line="240" w:lineRule="auto"/>
        <w:jc w:val="both"/>
        <w:rPr>
          <w:rFonts w:ascii="Arial Unicode MS" w:eastAsia="Arial Unicode MS" w:hAnsi="Arial Unicode MS" w:cs="Arial Unicode MS"/>
          <w:sz w:val="24"/>
          <w:szCs w:val="24"/>
        </w:rPr>
      </w:pPr>
      <w:r w:rsidRPr="00160B06">
        <w:rPr>
          <w:rFonts w:ascii="Arial Unicode MS" w:eastAsia="Arial Unicode MS" w:hAnsi="Arial Unicode MS" w:cs="Arial Unicode MS"/>
          <w:sz w:val="24"/>
          <w:szCs w:val="24"/>
        </w:rPr>
        <w:t xml:space="preserve">Arrange appointment to see </w:t>
      </w:r>
      <w:proofErr w:type="spellStart"/>
      <w:r w:rsidRPr="00160B06">
        <w:rPr>
          <w:rFonts w:ascii="Arial Unicode MS" w:eastAsia="Arial Unicode MS" w:hAnsi="Arial Unicode MS" w:cs="Arial Unicode MS"/>
          <w:sz w:val="24"/>
          <w:szCs w:val="24"/>
        </w:rPr>
        <w:t>Dr.</w:t>
      </w:r>
      <w:proofErr w:type="spellEnd"/>
      <w:r w:rsidRPr="00160B06">
        <w:rPr>
          <w:rFonts w:ascii="Arial Unicode MS" w:eastAsia="Arial Unicode MS" w:hAnsi="Arial Unicode MS" w:cs="Arial Unicode MS"/>
          <w:sz w:val="24"/>
          <w:szCs w:val="24"/>
        </w:rPr>
        <w:t xml:space="preserve"> Lee if your eye/s become excessively red or sore.</w:t>
      </w:r>
    </w:p>
    <w:p w:rsidR="00BF568D" w:rsidRPr="00132832" w:rsidRDefault="00BF568D" w:rsidP="00160B06">
      <w:pPr>
        <w:spacing w:after="0" w:line="240" w:lineRule="auto"/>
        <w:jc w:val="both"/>
        <w:rPr>
          <w:rFonts w:ascii="Arial Unicode MS" w:eastAsia="Arial Unicode MS" w:hAnsi="Arial Unicode MS" w:cs="Arial Unicode MS"/>
          <w:b/>
          <w:sz w:val="24"/>
          <w:szCs w:val="24"/>
        </w:rPr>
      </w:pPr>
      <w:r w:rsidRPr="00132832">
        <w:rPr>
          <w:rFonts w:ascii="Arial Unicode MS" w:eastAsia="Arial Unicode MS" w:hAnsi="Arial Unicode MS" w:cs="Arial Unicode MS"/>
          <w:b/>
          <w:sz w:val="24"/>
          <w:szCs w:val="24"/>
        </w:rPr>
        <w:t>EMERGENCY PHONE NUMBERS</w:t>
      </w:r>
    </w:p>
    <w:p w:rsidR="00BF568D" w:rsidRPr="00160B06" w:rsidRDefault="00BF568D" w:rsidP="00160B06">
      <w:pPr>
        <w:spacing w:after="0" w:line="240" w:lineRule="auto"/>
        <w:jc w:val="both"/>
        <w:rPr>
          <w:rFonts w:ascii="Arial Unicode MS" w:eastAsia="Arial Unicode MS" w:hAnsi="Arial Unicode MS" w:cs="Arial Unicode MS"/>
          <w:b/>
        </w:rPr>
      </w:pPr>
      <w:r w:rsidRPr="00160B06">
        <w:rPr>
          <w:rFonts w:ascii="Arial Unicode MS" w:eastAsia="Arial Unicode MS" w:hAnsi="Arial Unicode MS" w:cs="Arial Unicode MS"/>
          <w:b/>
        </w:rPr>
        <w:t>Southwest Eye Surgery ……………………………</w:t>
      </w:r>
      <w:r w:rsidR="00132832">
        <w:rPr>
          <w:rFonts w:ascii="Arial Unicode MS" w:eastAsia="Arial Unicode MS" w:hAnsi="Arial Unicode MS" w:cs="Arial Unicode MS"/>
          <w:b/>
        </w:rPr>
        <w:t>……………………………………</w:t>
      </w:r>
      <w:r w:rsidRPr="00160B06">
        <w:rPr>
          <w:rFonts w:ascii="Arial Unicode MS" w:eastAsia="Arial Unicode MS" w:hAnsi="Arial Unicode MS" w:cs="Arial Unicode MS"/>
          <w:b/>
        </w:rPr>
        <w:t>..5562 4488</w:t>
      </w:r>
    </w:p>
    <w:p w:rsidR="00BF568D" w:rsidRPr="00160B06" w:rsidRDefault="00BF568D" w:rsidP="00160B06">
      <w:pPr>
        <w:spacing w:after="0" w:line="240" w:lineRule="auto"/>
        <w:jc w:val="both"/>
        <w:rPr>
          <w:rFonts w:ascii="Arial Unicode MS" w:eastAsia="Arial Unicode MS" w:hAnsi="Arial Unicode MS" w:cs="Arial Unicode MS"/>
        </w:rPr>
      </w:pPr>
      <w:r w:rsidRPr="00160B06">
        <w:rPr>
          <w:rFonts w:ascii="Arial Unicode MS" w:eastAsia="Arial Unicode MS" w:hAnsi="Arial Unicode MS" w:cs="Arial Unicode MS"/>
        </w:rPr>
        <w:t>Accident &amp; Emergency Department</w:t>
      </w:r>
      <w:r w:rsidR="00132832">
        <w:rPr>
          <w:rFonts w:ascii="Arial Unicode MS" w:eastAsia="Arial Unicode MS" w:hAnsi="Arial Unicode MS" w:cs="Arial Unicode MS"/>
        </w:rPr>
        <w:t xml:space="preserve"> - </w:t>
      </w:r>
      <w:r w:rsidRPr="00160B06">
        <w:rPr>
          <w:rFonts w:ascii="Arial Unicode MS" w:eastAsia="Arial Unicode MS" w:hAnsi="Arial Unicode MS" w:cs="Arial Unicode MS"/>
        </w:rPr>
        <w:t xml:space="preserve">South </w:t>
      </w:r>
      <w:r w:rsidR="00132832">
        <w:rPr>
          <w:rFonts w:ascii="Arial Unicode MS" w:eastAsia="Arial Unicode MS" w:hAnsi="Arial Unicode MS" w:cs="Arial Unicode MS"/>
        </w:rPr>
        <w:t xml:space="preserve">West Healthcare – Warrnambool </w:t>
      </w:r>
      <w:r w:rsidRPr="00160B06">
        <w:rPr>
          <w:rFonts w:ascii="Arial Unicode MS" w:eastAsia="Arial Unicode MS" w:hAnsi="Arial Unicode MS" w:cs="Arial Unicode MS"/>
        </w:rPr>
        <w:t>……5563 1666</w:t>
      </w:r>
    </w:p>
    <w:p w:rsidR="00483072" w:rsidRPr="00483072" w:rsidRDefault="00BF568D" w:rsidP="002C2F43">
      <w:pPr>
        <w:spacing w:after="0" w:line="240" w:lineRule="auto"/>
        <w:jc w:val="both"/>
        <w:rPr>
          <w:rFonts w:ascii="Arial Unicode MS" w:eastAsia="Arial Unicode MS" w:hAnsi="Arial Unicode MS" w:cs="Arial Unicode MS"/>
          <w:b/>
          <w:sz w:val="24"/>
          <w:szCs w:val="24"/>
        </w:rPr>
      </w:pPr>
      <w:r w:rsidRPr="00160B06">
        <w:rPr>
          <w:rFonts w:ascii="Arial Unicode MS" w:eastAsia="Arial Unicode MS" w:hAnsi="Arial Unicode MS" w:cs="Arial Unicode MS"/>
        </w:rPr>
        <w:t>Royal Victorian Eye &amp; Ear Hospital……………</w:t>
      </w:r>
      <w:r w:rsidR="00132832">
        <w:rPr>
          <w:rFonts w:ascii="Arial Unicode MS" w:eastAsia="Arial Unicode MS" w:hAnsi="Arial Unicode MS" w:cs="Arial Unicode MS"/>
        </w:rPr>
        <w:t>…………………………………..</w:t>
      </w:r>
      <w:r w:rsidRPr="00160B06">
        <w:rPr>
          <w:rFonts w:ascii="Arial Unicode MS" w:eastAsia="Arial Unicode MS" w:hAnsi="Arial Unicode MS" w:cs="Arial Unicode MS"/>
        </w:rPr>
        <w:t>…….9929 8666</w:t>
      </w:r>
    </w:p>
    <w:sectPr w:rsidR="00483072" w:rsidRPr="00483072" w:rsidSect="00877EAC">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61CEA"/>
    <w:multiLevelType w:val="hybridMultilevel"/>
    <w:tmpl w:val="0D36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3C512F"/>
    <w:multiLevelType w:val="hybridMultilevel"/>
    <w:tmpl w:val="76BEF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2"/>
    <w:rsid w:val="00132832"/>
    <w:rsid w:val="00160B06"/>
    <w:rsid w:val="002C2F43"/>
    <w:rsid w:val="00483072"/>
    <w:rsid w:val="00620427"/>
    <w:rsid w:val="008121B1"/>
    <w:rsid w:val="00877EAC"/>
    <w:rsid w:val="00B42BE8"/>
    <w:rsid w:val="00BF568D"/>
    <w:rsid w:val="00C56911"/>
    <w:rsid w:val="00F47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23492-7371-45EF-95E8-C1D9D221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E8"/>
  </w:style>
  <w:style w:type="paragraph" w:styleId="Heading1">
    <w:name w:val="heading 1"/>
    <w:basedOn w:val="Normal"/>
    <w:next w:val="Normal"/>
    <w:link w:val="Heading1Char"/>
    <w:uiPriority w:val="9"/>
    <w:qFormat/>
    <w:rsid w:val="00B42BE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42BE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2BE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42BE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42BE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42BE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42BE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42BE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42BE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72"/>
    <w:rPr>
      <w:rFonts w:ascii="Segoe UI" w:hAnsi="Segoe UI" w:cs="Segoe UI"/>
      <w:sz w:val="18"/>
      <w:szCs w:val="18"/>
    </w:rPr>
  </w:style>
  <w:style w:type="paragraph" w:styleId="ListParagraph">
    <w:name w:val="List Paragraph"/>
    <w:basedOn w:val="Normal"/>
    <w:uiPriority w:val="34"/>
    <w:qFormat/>
    <w:rsid w:val="00BF568D"/>
    <w:pPr>
      <w:ind w:left="720"/>
      <w:contextualSpacing/>
    </w:pPr>
  </w:style>
  <w:style w:type="character" w:customStyle="1" w:styleId="Heading1Char">
    <w:name w:val="Heading 1 Char"/>
    <w:basedOn w:val="DefaultParagraphFont"/>
    <w:link w:val="Heading1"/>
    <w:uiPriority w:val="9"/>
    <w:rsid w:val="00B42BE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42BE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2BE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42BE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42BE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42BE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42BE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42BE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42BE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42BE8"/>
    <w:pPr>
      <w:spacing w:line="240" w:lineRule="auto"/>
    </w:pPr>
    <w:rPr>
      <w:b/>
      <w:bCs/>
      <w:smallCaps/>
      <w:color w:val="44546A" w:themeColor="text2"/>
    </w:rPr>
  </w:style>
  <w:style w:type="paragraph" w:styleId="Title">
    <w:name w:val="Title"/>
    <w:basedOn w:val="Normal"/>
    <w:next w:val="Normal"/>
    <w:link w:val="TitleChar"/>
    <w:uiPriority w:val="10"/>
    <w:qFormat/>
    <w:rsid w:val="00B42B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2B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2BE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42BE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42BE8"/>
    <w:rPr>
      <w:b/>
      <w:bCs/>
    </w:rPr>
  </w:style>
  <w:style w:type="character" w:styleId="Emphasis">
    <w:name w:val="Emphasis"/>
    <w:basedOn w:val="DefaultParagraphFont"/>
    <w:uiPriority w:val="20"/>
    <w:qFormat/>
    <w:rsid w:val="00B42BE8"/>
    <w:rPr>
      <w:i/>
      <w:iCs/>
    </w:rPr>
  </w:style>
  <w:style w:type="paragraph" w:styleId="NoSpacing">
    <w:name w:val="No Spacing"/>
    <w:uiPriority w:val="1"/>
    <w:qFormat/>
    <w:rsid w:val="00B42BE8"/>
    <w:pPr>
      <w:spacing w:after="0" w:line="240" w:lineRule="auto"/>
    </w:pPr>
  </w:style>
  <w:style w:type="paragraph" w:styleId="Quote">
    <w:name w:val="Quote"/>
    <w:basedOn w:val="Normal"/>
    <w:next w:val="Normal"/>
    <w:link w:val="QuoteChar"/>
    <w:uiPriority w:val="29"/>
    <w:qFormat/>
    <w:rsid w:val="00B42B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2BE8"/>
    <w:rPr>
      <w:color w:val="44546A" w:themeColor="text2"/>
      <w:sz w:val="24"/>
      <w:szCs w:val="24"/>
    </w:rPr>
  </w:style>
  <w:style w:type="paragraph" w:styleId="IntenseQuote">
    <w:name w:val="Intense Quote"/>
    <w:basedOn w:val="Normal"/>
    <w:next w:val="Normal"/>
    <w:link w:val="IntenseQuoteChar"/>
    <w:uiPriority w:val="30"/>
    <w:qFormat/>
    <w:rsid w:val="00B42B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2B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2BE8"/>
    <w:rPr>
      <w:i/>
      <w:iCs/>
      <w:color w:val="595959" w:themeColor="text1" w:themeTint="A6"/>
    </w:rPr>
  </w:style>
  <w:style w:type="character" w:styleId="IntenseEmphasis">
    <w:name w:val="Intense Emphasis"/>
    <w:basedOn w:val="DefaultParagraphFont"/>
    <w:uiPriority w:val="21"/>
    <w:qFormat/>
    <w:rsid w:val="00B42BE8"/>
    <w:rPr>
      <w:b/>
      <w:bCs/>
      <w:i/>
      <w:iCs/>
    </w:rPr>
  </w:style>
  <w:style w:type="character" w:styleId="SubtleReference">
    <w:name w:val="Subtle Reference"/>
    <w:basedOn w:val="DefaultParagraphFont"/>
    <w:uiPriority w:val="31"/>
    <w:qFormat/>
    <w:rsid w:val="00B42B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2BE8"/>
    <w:rPr>
      <w:b/>
      <w:bCs/>
      <w:smallCaps/>
      <w:color w:val="44546A" w:themeColor="text2"/>
      <w:u w:val="single"/>
    </w:rPr>
  </w:style>
  <w:style w:type="character" w:styleId="BookTitle">
    <w:name w:val="Book Title"/>
    <w:basedOn w:val="DefaultParagraphFont"/>
    <w:uiPriority w:val="33"/>
    <w:qFormat/>
    <w:rsid w:val="00B42BE8"/>
    <w:rPr>
      <w:b/>
      <w:bCs/>
      <w:smallCaps/>
      <w:spacing w:val="10"/>
    </w:rPr>
  </w:style>
  <w:style w:type="paragraph" w:styleId="TOCHeading">
    <w:name w:val="TOC Heading"/>
    <w:basedOn w:val="Heading1"/>
    <w:next w:val="Normal"/>
    <w:uiPriority w:val="39"/>
    <w:semiHidden/>
    <w:unhideWhenUsed/>
    <w:qFormat/>
    <w:rsid w:val="00B42B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2016-02-23T23:59:00Z</cp:lastPrinted>
  <dcterms:created xsi:type="dcterms:W3CDTF">2016-03-03T05:17:00Z</dcterms:created>
  <dcterms:modified xsi:type="dcterms:W3CDTF">2016-03-03T05:17:00Z</dcterms:modified>
</cp:coreProperties>
</file>